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71380E" w:rsidP="0071380E">
            <w:pPr>
              <w:jc w:val="center"/>
              <w:rPr>
                <w:b/>
              </w:rPr>
            </w:pPr>
            <w:r>
              <w:rPr>
                <w:b/>
                <w:sz w:val="32"/>
              </w:rPr>
              <w:t>Whole Number Place Value</w:t>
            </w:r>
          </w:p>
        </w:tc>
      </w:tr>
      <w:tr w:rsidR="00616D67" w:rsidTr="00F55A24">
        <w:tc>
          <w:tcPr>
            <w:tcW w:w="9576" w:type="dxa"/>
          </w:tcPr>
          <w:p w:rsidR="00616D67" w:rsidRDefault="00616D67">
            <w:pPr>
              <w:rPr>
                <w:sz w:val="28"/>
                <w:szCs w:val="28"/>
              </w:rPr>
            </w:pPr>
            <w:r w:rsidRPr="00290CA3">
              <w:rPr>
                <w:b/>
                <w:sz w:val="28"/>
                <w:szCs w:val="28"/>
              </w:rPr>
              <w:t>Common Core State Standards:</w:t>
            </w:r>
          </w:p>
          <w:p w:rsidR="00616D67" w:rsidRDefault="0071380E" w:rsidP="0071380E">
            <w:pPr>
              <w:shd w:val="clear" w:color="auto" w:fill="FFFFFF"/>
              <w:spacing w:line="268" w:lineRule="atLeast"/>
              <w:rPr>
                <w:rFonts w:ascii="Times New Roman" w:eastAsia="Times New Roman" w:hAnsi="Times New Roman"/>
              </w:rPr>
            </w:pPr>
            <w:proofErr w:type="gramStart"/>
            <w:r w:rsidRPr="0071380E">
              <w:rPr>
                <w:rFonts w:ascii="Times New Roman" w:eastAsia="Times New Roman" w:hAnsi="Times New Roman"/>
                <w:b/>
              </w:rPr>
              <w:t>4.NBT.1</w:t>
            </w:r>
            <w:proofErr w:type="gramEnd"/>
            <w:r w:rsidRPr="0071380E">
              <w:rPr>
                <w:rFonts w:ascii="Times New Roman" w:eastAsia="Times New Roman" w:hAnsi="Times New Roman"/>
              </w:rPr>
              <w:t xml:space="preserve"> Recognize that in a multi-digit</w:t>
            </w:r>
            <w:r>
              <w:rPr>
                <w:rFonts w:ascii="Times New Roman" w:eastAsia="Times New Roman" w:hAnsi="Times New Roman"/>
              </w:rPr>
              <w:t xml:space="preserve"> </w:t>
            </w:r>
            <w:r w:rsidRPr="0071380E">
              <w:rPr>
                <w:rFonts w:ascii="Times New Roman" w:eastAsia="Times New Roman" w:hAnsi="Times New Roman"/>
              </w:rPr>
              <w:t>whole number, a digit in one place</w:t>
            </w:r>
            <w:r>
              <w:rPr>
                <w:rFonts w:ascii="Times New Roman" w:eastAsia="Times New Roman" w:hAnsi="Times New Roman"/>
              </w:rPr>
              <w:t xml:space="preserve"> </w:t>
            </w:r>
            <w:r w:rsidRPr="0071380E">
              <w:rPr>
                <w:rFonts w:ascii="Times New Roman" w:eastAsia="Times New Roman" w:hAnsi="Times New Roman"/>
              </w:rPr>
              <w:t xml:space="preserve">represents ten times what it represents </w:t>
            </w:r>
            <w:r>
              <w:rPr>
                <w:rFonts w:ascii="Times New Roman" w:eastAsia="Times New Roman" w:hAnsi="Times New Roman"/>
              </w:rPr>
              <w:t xml:space="preserve">in the place to its right.  </w:t>
            </w:r>
            <w:r w:rsidRPr="0071380E">
              <w:rPr>
                <w:rFonts w:ascii="Times New Roman" w:eastAsia="Times New Roman" w:hAnsi="Times New Roman"/>
                <w:i/>
              </w:rPr>
              <w:t>For example, recognize that 700 ÷ 70 = 10 by applying concepts of place value and division.</w:t>
            </w:r>
            <w:r w:rsidRPr="0071380E">
              <w:rPr>
                <w:rFonts w:ascii="Times New Roman" w:eastAsia="Times New Roman" w:hAnsi="Times New Roman"/>
              </w:rPr>
              <w:t xml:space="preserve"> </w:t>
            </w:r>
          </w:p>
          <w:p w:rsidR="0071380E" w:rsidRDefault="00562CEF" w:rsidP="00562CEF">
            <w:pPr>
              <w:shd w:val="clear" w:color="auto" w:fill="FFFFFF"/>
              <w:spacing w:line="268" w:lineRule="atLeast"/>
              <w:rPr>
                <w:rFonts w:ascii="Times New Roman" w:eastAsia="Times New Roman" w:hAnsi="Times New Roman"/>
              </w:rPr>
            </w:pPr>
            <w:proofErr w:type="gramStart"/>
            <w:r w:rsidRPr="00562CEF">
              <w:rPr>
                <w:rFonts w:ascii="Times New Roman" w:eastAsia="Times New Roman" w:hAnsi="Times New Roman"/>
                <w:b/>
              </w:rPr>
              <w:t>4.NBT.2</w:t>
            </w:r>
            <w:proofErr w:type="gramEnd"/>
            <w:r w:rsidRPr="00562CEF">
              <w:rPr>
                <w:rFonts w:ascii="Times New Roman" w:eastAsia="Times New Roman" w:hAnsi="Times New Roman"/>
              </w:rPr>
              <w:t xml:space="preserve"> Read and write multi-digit whole numbers using base-ten</w:t>
            </w:r>
            <w:r>
              <w:rPr>
                <w:rFonts w:ascii="Times New Roman" w:eastAsia="Times New Roman" w:hAnsi="Times New Roman"/>
              </w:rPr>
              <w:t xml:space="preserve"> </w:t>
            </w:r>
            <w:r w:rsidRPr="00562CEF">
              <w:rPr>
                <w:rFonts w:ascii="Times New Roman" w:eastAsia="Times New Roman" w:hAnsi="Times New Roman"/>
              </w:rPr>
              <w:t xml:space="preserve">numerals, number names, and </w:t>
            </w:r>
            <w:r>
              <w:rPr>
                <w:rFonts w:ascii="Times New Roman" w:eastAsia="Times New Roman" w:hAnsi="Times New Roman"/>
              </w:rPr>
              <w:t>e</w:t>
            </w:r>
            <w:r w:rsidRPr="00562CEF">
              <w:rPr>
                <w:rFonts w:ascii="Times New Roman" w:eastAsia="Times New Roman" w:hAnsi="Times New Roman"/>
              </w:rPr>
              <w:t xml:space="preserve">xpanded form. Compare two multi-digit numbers based on meanings of the digits in each place, using &gt;, =, and &lt; symbols to record the results of comparisons. </w:t>
            </w:r>
          </w:p>
          <w:p w:rsidR="002B478F" w:rsidRDefault="002B478F" w:rsidP="002B478F">
            <w:pPr>
              <w:shd w:val="clear" w:color="auto" w:fill="FFFFFF"/>
              <w:spacing w:line="268" w:lineRule="atLeast"/>
              <w:rPr>
                <w:rFonts w:ascii="Times New Roman" w:eastAsia="Times New Roman" w:hAnsi="Times New Roman"/>
              </w:rPr>
            </w:pPr>
            <w:proofErr w:type="gramStart"/>
            <w:r w:rsidRPr="002B478F">
              <w:rPr>
                <w:rFonts w:ascii="Times New Roman" w:eastAsia="Times New Roman" w:hAnsi="Times New Roman"/>
                <w:b/>
              </w:rPr>
              <w:t>4.NBT.3</w:t>
            </w:r>
            <w:proofErr w:type="gramEnd"/>
            <w:r w:rsidRPr="002B478F">
              <w:rPr>
                <w:rFonts w:ascii="Times New Roman" w:eastAsia="Times New Roman" w:hAnsi="Times New Roman"/>
              </w:rPr>
              <w:t xml:space="preserve"> Use place value understanding to round multi-digit whole numbers to any place. </w:t>
            </w:r>
          </w:p>
          <w:p w:rsidR="006355CE" w:rsidRPr="006355CE" w:rsidRDefault="006355CE" w:rsidP="002B478F">
            <w:pPr>
              <w:shd w:val="clear" w:color="auto" w:fill="FFFFFF"/>
              <w:spacing w:line="268" w:lineRule="atLeast"/>
              <w:rPr>
                <w:rFonts w:ascii="Times New Roman" w:eastAsia="Times New Roman" w:hAnsi="Times New Roman"/>
                <w:sz w:val="14"/>
              </w:rPr>
            </w:pPr>
          </w:p>
        </w:tc>
      </w:tr>
      <w:tr w:rsidR="00290CA3" w:rsidTr="006355CE">
        <w:trPr>
          <w:trHeight w:val="3185"/>
        </w:trPr>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6355CE" w:rsidTr="006355CE">
              <w:trPr>
                <w:trHeight w:val="2853"/>
              </w:trPr>
              <w:tc>
                <w:tcPr>
                  <w:tcW w:w="3115" w:type="dxa"/>
                  <w:tcBorders>
                    <w:top w:val="nil"/>
                    <w:left w:val="nil"/>
                    <w:bottom w:val="nil"/>
                    <w:right w:val="nil"/>
                  </w:tcBorders>
                </w:tcPr>
                <w:p w:rsidR="006355CE" w:rsidRPr="002B478F" w:rsidRDefault="006355CE" w:rsidP="006355CE">
                  <w:pPr>
                    <w:pStyle w:val="ListParagraph"/>
                    <w:numPr>
                      <w:ilvl w:val="0"/>
                      <w:numId w:val="1"/>
                    </w:numPr>
                    <w:rPr>
                      <w:sz w:val="28"/>
                      <w:szCs w:val="28"/>
                    </w:rPr>
                  </w:pPr>
                  <w:r>
                    <w:rPr>
                      <w:rFonts w:ascii="Times New Roman" w:hAnsi="Times New Roman" w:cs="Times New Roman"/>
                    </w:rPr>
                    <w:t xml:space="preserve">place value                        </w:t>
                  </w:r>
                </w:p>
                <w:p w:rsidR="006355CE" w:rsidRPr="002B478F" w:rsidRDefault="006355CE" w:rsidP="006355CE">
                  <w:pPr>
                    <w:pStyle w:val="ListParagraph"/>
                    <w:numPr>
                      <w:ilvl w:val="0"/>
                      <w:numId w:val="1"/>
                    </w:numPr>
                    <w:rPr>
                      <w:sz w:val="28"/>
                      <w:szCs w:val="28"/>
                    </w:rPr>
                  </w:pPr>
                  <w:r>
                    <w:rPr>
                      <w:rFonts w:ascii="Times New Roman" w:hAnsi="Times New Roman" w:cs="Times New Roman"/>
                    </w:rPr>
                    <w:t>greater than</w:t>
                  </w:r>
                </w:p>
                <w:p w:rsidR="006355CE" w:rsidRPr="002B478F" w:rsidRDefault="006355CE" w:rsidP="006355CE">
                  <w:pPr>
                    <w:pStyle w:val="ListParagraph"/>
                    <w:numPr>
                      <w:ilvl w:val="0"/>
                      <w:numId w:val="1"/>
                    </w:numPr>
                    <w:rPr>
                      <w:sz w:val="28"/>
                      <w:szCs w:val="28"/>
                    </w:rPr>
                  </w:pPr>
                  <w:r>
                    <w:rPr>
                      <w:rFonts w:ascii="Times New Roman" w:hAnsi="Times New Roman" w:cs="Times New Roman"/>
                    </w:rPr>
                    <w:t>less than</w:t>
                  </w:r>
                </w:p>
                <w:p w:rsidR="006355CE" w:rsidRPr="002B478F" w:rsidRDefault="006355CE" w:rsidP="006355CE">
                  <w:pPr>
                    <w:pStyle w:val="ListParagraph"/>
                    <w:numPr>
                      <w:ilvl w:val="0"/>
                      <w:numId w:val="1"/>
                    </w:numPr>
                    <w:rPr>
                      <w:sz w:val="28"/>
                      <w:szCs w:val="28"/>
                    </w:rPr>
                  </w:pPr>
                  <w:r>
                    <w:rPr>
                      <w:rFonts w:ascii="Times New Roman" w:hAnsi="Times New Roman" w:cs="Times New Roman"/>
                    </w:rPr>
                    <w:t>equal to</w:t>
                  </w:r>
                </w:p>
                <w:p w:rsidR="006355CE" w:rsidRPr="002B478F" w:rsidRDefault="006355CE" w:rsidP="006355CE">
                  <w:pPr>
                    <w:pStyle w:val="ListParagraph"/>
                    <w:numPr>
                      <w:ilvl w:val="0"/>
                      <w:numId w:val="1"/>
                    </w:numPr>
                    <w:rPr>
                      <w:sz w:val="28"/>
                      <w:szCs w:val="28"/>
                    </w:rPr>
                  </w:pPr>
                  <w:r>
                    <w:rPr>
                      <w:rFonts w:ascii="Times New Roman" w:hAnsi="Times New Roman" w:cs="Times New Roman"/>
                    </w:rPr>
                    <w:t>comparisons</w:t>
                  </w:r>
                </w:p>
                <w:p w:rsidR="006355CE" w:rsidRPr="002B478F" w:rsidRDefault="006355CE" w:rsidP="006355CE">
                  <w:pPr>
                    <w:pStyle w:val="ListParagraph"/>
                    <w:numPr>
                      <w:ilvl w:val="0"/>
                      <w:numId w:val="1"/>
                    </w:numPr>
                    <w:rPr>
                      <w:sz w:val="28"/>
                      <w:szCs w:val="28"/>
                    </w:rPr>
                  </w:pPr>
                  <w:r>
                    <w:rPr>
                      <w:rFonts w:ascii="Times New Roman" w:hAnsi="Times New Roman" w:cs="Times New Roman"/>
                    </w:rPr>
                    <w:t>compare</w:t>
                  </w:r>
                </w:p>
                <w:p w:rsidR="006355CE" w:rsidRPr="009963B8" w:rsidRDefault="006355CE" w:rsidP="006355CE">
                  <w:pPr>
                    <w:pStyle w:val="ListParagraph"/>
                    <w:numPr>
                      <w:ilvl w:val="0"/>
                      <w:numId w:val="1"/>
                    </w:numPr>
                    <w:rPr>
                      <w:sz w:val="28"/>
                      <w:szCs w:val="28"/>
                    </w:rPr>
                  </w:pPr>
                  <w:r>
                    <w:rPr>
                      <w:rFonts w:ascii="Times New Roman" w:hAnsi="Times New Roman" w:cs="Times New Roman"/>
                    </w:rPr>
                    <w:t>round</w:t>
                  </w:r>
                </w:p>
                <w:p w:rsidR="006355CE" w:rsidRPr="006355CE"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base ten</w:t>
                  </w:r>
                </w:p>
              </w:tc>
              <w:tc>
                <w:tcPr>
                  <w:tcW w:w="3115" w:type="dxa"/>
                  <w:tcBorders>
                    <w:top w:val="nil"/>
                    <w:left w:val="nil"/>
                    <w:bottom w:val="nil"/>
                    <w:right w:val="nil"/>
                  </w:tcBorders>
                </w:tcPr>
                <w:p w:rsidR="006355CE" w:rsidRPr="009963B8"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digit</w:t>
                  </w:r>
                </w:p>
                <w:p w:rsidR="006355CE" w:rsidRPr="009963B8"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ones</w:t>
                  </w:r>
                </w:p>
                <w:p w:rsidR="006355CE" w:rsidRPr="009963B8" w:rsidRDefault="006355CE" w:rsidP="006355CE">
                  <w:pPr>
                    <w:pStyle w:val="ListParagraph"/>
                    <w:numPr>
                      <w:ilvl w:val="0"/>
                      <w:numId w:val="1"/>
                    </w:numPr>
                    <w:rPr>
                      <w:sz w:val="28"/>
                      <w:szCs w:val="28"/>
                    </w:rPr>
                  </w:pPr>
                  <w:r w:rsidRPr="009963B8">
                    <w:rPr>
                      <w:rFonts w:ascii="Times New Roman" w:hAnsi="Times New Roman" w:cs="Times New Roman"/>
                    </w:rPr>
                    <w:t>tens</w:t>
                  </w:r>
                </w:p>
                <w:p w:rsidR="006355CE" w:rsidRPr="009963B8" w:rsidRDefault="006355CE" w:rsidP="006355CE">
                  <w:pPr>
                    <w:pStyle w:val="ListParagraph"/>
                    <w:numPr>
                      <w:ilvl w:val="0"/>
                      <w:numId w:val="1"/>
                    </w:numPr>
                    <w:rPr>
                      <w:sz w:val="28"/>
                      <w:szCs w:val="28"/>
                    </w:rPr>
                  </w:pPr>
                  <w:r>
                    <w:rPr>
                      <w:rFonts w:ascii="Times New Roman" w:hAnsi="Times New Roman" w:cs="Times New Roman"/>
                    </w:rPr>
                    <w:t>hundreds</w:t>
                  </w:r>
                </w:p>
                <w:p w:rsidR="006355CE" w:rsidRPr="009963B8" w:rsidRDefault="006355CE" w:rsidP="006355CE">
                  <w:pPr>
                    <w:pStyle w:val="ListParagraph"/>
                    <w:numPr>
                      <w:ilvl w:val="0"/>
                      <w:numId w:val="1"/>
                    </w:numPr>
                    <w:rPr>
                      <w:sz w:val="28"/>
                      <w:szCs w:val="28"/>
                    </w:rPr>
                  </w:pPr>
                  <w:r>
                    <w:rPr>
                      <w:rFonts w:ascii="Times New Roman" w:hAnsi="Times New Roman" w:cs="Times New Roman"/>
                    </w:rPr>
                    <w:t>thousands</w:t>
                  </w:r>
                </w:p>
                <w:p w:rsidR="006355CE" w:rsidRPr="009963B8" w:rsidRDefault="006355CE" w:rsidP="006355CE">
                  <w:pPr>
                    <w:pStyle w:val="ListParagraph"/>
                    <w:numPr>
                      <w:ilvl w:val="0"/>
                      <w:numId w:val="1"/>
                    </w:numPr>
                    <w:rPr>
                      <w:sz w:val="28"/>
                      <w:szCs w:val="28"/>
                    </w:rPr>
                  </w:pPr>
                  <w:r>
                    <w:rPr>
                      <w:rFonts w:ascii="Times New Roman" w:hAnsi="Times New Roman" w:cs="Times New Roman"/>
                    </w:rPr>
                    <w:t>ten times</w:t>
                  </w:r>
                </w:p>
                <w:p w:rsidR="006355CE" w:rsidRPr="009963B8" w:rsidRDefault="006355CE" w:rsidP="006355CE">
                  <w:pPr>
                    <w:pStyle w:val="ListParagraph"/>
                    <w:numPr>
                      <w:ilvl w:val="0"/>
                      <w:numId w:val="1"/>
                    </w:numPr>
                    <w:rPr>
                      <w:sz w:val="28"/>
                      <w:szCs w:val="28"/>
                    </w:rPr>
                  </w:pPr>
                  <w:r>
                    <w:rPr>
                      <w:rFonts w:ascii="Times New Roman" w:hAnsi="Times New Roman" w:cs="Times New Roman"/>
                    </w:rPr>
                    <w:t>partial product</w:t>
                  </w:r>
                </w:p>
                <w:p w:rsidR="006355CE" w:rsidRPr="006355CE" w:rsidRDefault="006355CE" w:rsidP="006355CE">
                  <w:pPr>
                    <w:pStyle w:val="ListParagraph"/>
                    <w:numPr>
                      <w:ilvl w:val="0"/>
                      <w:numId w:val="1"/>
                    </w:numPr>
                    <w:rPr>
                      <w:sz w:val="28"/>
                      <w:szCs w:val="28"/>
                    </w:rPr>
                  </w:pPr>
                  <w:r>
                    <w:rPr>
                      <w:rFonts w:ascii="Times New Roman" w:hAnsi="Times New Roman" w:cs="Times New Roman"/>
                    </w:rPr>
                    <w:t>rectangular sections</w:t>
                  </w:r>
                </w:p>
              </w:tc>
              <w:tc>
                <w:tcPr>
                  <w:tcW w:w="3115" w:type="dxa"/>
                  <w:tcBorders>
                    <w:top w:val="nil"/>
                    <w:left w:val="nil"/>
                    <w:bottom w:val="nil"/>
                    <w:right w:val="nil"/>
                  </w:tcBorders>
                </w:tcPr>
                <w:p w:rsidR="006355CE" w:rsidRPr="00B91FFE" w:rsidRDefault="006355CE" w:rsidP="006355CE">
                  <w:pPr>
                    <w:pStyle w:val="ListParagraph"/>
                    <w:numPr>
                      <w:ilvl w:val="0"/>
                      <w:numId w:val="1"/>
                    </w:numPr>
                    <w:rPr>
                      <w:sz w:val="28"/>
                      <w:szCs w:val="28"/>
                    </w:rPr>
                  </w:pPr>
                  <w:r>
                    <w:rPr>
                      <w:rFonts w:ascii="Times New Roman" w:hAnsi="Times New Roman" w:cs="Times New Roman"/>
                    </w:rPr>
                    <w:t>word form</w:t>
                  </w:r>
                </w:p>
                <w:p w:rsidR="006355CE" w:rsidRPr="00B91FFE" w:rsidRDefault="006355CE" w:rsidP="006355CE">
                  <w:pPr>
                    <w:pStyle w:val="ListParagraph"/>
                    <w:numPr>
                      <w:ilvl w:val="0"/>
                      <w:numId w:val="1"/>
                    </w:numPr>
                    <w:rPr>
                      <w:sz w:val="28"/>
                      <w:szCs w:val="28"/>
                    </w:rPr>
                  </w:pPr>
                  <w:r>
                    <w:rPr>
                      <w:rFonts w:ascii="Times New Roman" w:hAnsi="Times New Roman" w:cs="Times New Roman"/>
                    </w:rPr>
                    <w:t>standard form</w:t>
                  </w:r>
                </w:p>
                <w:p w:rsidR="006355CE" w:rsidRPr="00B91FFE" w:rsidRDefault="006355CE" w:rsidP="006355CE">
                  <w:pPr>
                    <w:pStyle w:val="ListParagraph"/>
                    <w:numPr>
                      <w:ilvl w:val="0"/>
                      <w:numId w:val="1"/>
                    </w:numPr>
                    <w:rPr>
                      <w:sz w:val="28"/>
                      <w:szCs w:val="28"/>
                    </w:rPr>
                  </w:pPr>
                  <w:r>
                    <w:rPr>
                      <w:rFonts w:ascii="Times New Roman" w:hAnsi="Times New Roman" w:cs="Times New Roman"/>
                    </w:rPr>
                    <w:t>expanded form</w:t>
                  </w:r>
                </w:p>
                <w:p w:rsidR="006355CE" w:rsidRPr="006355CE" w:rsidRDefault="006355CE" w:rsidP="006355CE">
                  <w:pPr>
                    <w:pStyle w:val="ListParagraph"/>
                    <w:numPr>
                      <w:ilvl w:val="0"/>
                      <w:numId w:val="1"/>
                    </w:numPr>
                    <w:rPr>
                      <w:sz w:val="28"/>
                      <w:szCs w:val="28"/>
                    </w:rPr>
                  </w:pPr>
                  <w:r>
                    <w:rPr>
                      <w:rFonts w:ascii="Times New Roman" w:hAnsi="Times New Roman" w:cs="Times New Roman"/>
                    </w:rPr>
                    <w:t>greatest</w:t>
                  </w:r>
                </w:p>
                <w:p w:rsidR="006355CE" w:rsidRPr="006355CE" w:rsidRDefault="006355CE" w:rsidP="006355CE">
                  <w:pPr>
                    <w:pStyle w:val="ListParagraph"/>
                    <w:numPr>
                      <w:ilvl w:val="0"/>
                      <w:numId w:val="1"/>
                    </w:numPr>
                    <w:rPr>
                      <w:sz w:val="28"/>
                      <w:szCs w:val="28"/>
                    </w:rPr>
                  </w:pPr>
                  <w:r w:rsidRPr="006355CE">
                    <w:rPr>
                      <w:rFonts w:ascii="Times New Roman" w:hAnsi="Times New Roman" w:cs="Times New Roman"/>
                    </w:rPr>
                    <w:t>least</w:t>
                  </w:r>
                </w:p>
                <w:p w:rsidR="006355CE" w:rsidRPr="006355CE" w:rsidRDefault="006355CE" w:rsidP="006355CE">
                  <w:pPr>
                    <w:pStyle w:val="ListParagraph"/>
                    <w:numPr>
                      <w:ilvl w:val="0"/>
                      <w:numId w:val="1"/>
                    </w:numPr>
                    <w:rPr>
                      <w:sz w:val="28"/>
                      <w:szCs w:val="28"/>
                    </w:rPr>
                  </w:pPr>
                  <w:r>
                    <w:rPr>
                      <w:rFonts w:ascii="Times New Roman" w:hAnsi="Times New Roman" w:cs="Times New Roman"/>
                    </w:rPr>
                    <w:t>expanded notation</w:t>
                  </w:r>
                </w:p>
                <w:p w:rsidR="006355CE" w:rsidRPr="006355CE" w:rsidRDefault="006355CE" w:rsidP="006355CE">
                  <w:pPr>
                    <w:pStyle w:val="ListParagraph"/>
                    <w:numPr>
                      <w:ilvl w:val="0"/>
                      <w:numId w:val="1"/>
                    </w:numPr>
                    <w:rPr>
                      <w:sz w:val="28"/>
                      <w:szCs w:val="28"/>
                    </w:rPr>
                  </w:pPr>
                  <w:r>
                    <w:rPr>
                      <w:rFonts w:ascii="Times New Roman" w:hAnsi="Times New Roman" w:cs="Times New Roman"/>
                    </w:rPr>
                    <w:t>unit</w:t>
                  </w:r>
                </w:p>
              </w:tc>
            </w:tr>
          </w:tbl>
          <w:p w:rsidR="00B91FFE" w:rsidRPr="006355CE" w:rsidRDefault="00B91FFE" w:rsidP="006355CE">
            <w:pPr>
              <w:pStyle w:val="ListParagraph"/>
              <w:rPr>
                <w:sz w:val="28"/>
                <w:szCs w:val="28"/>
              </w:rPr>
            </w:pPr>
          </w:p>
        </w:tc>
      </w:tr>
      <w:tr w:rsidR="00290CA3" w:rsidTr="00826230">
        <w:tc>
          <w:tcPr>
            <w:tcW w:w="9576" w:type="dxa"/>
          </w:tcPr>
          <w:p w:rsidR="006355CE" w:rsidRPr="006355CE" w:rsidRDefault="006355CE">
            <w:pPr>
              <w:rPr>
                <w:b/>
                <w:sz w:val="12"/>
                <w:szCs w:val="28"/>
              </w:rPr>
            </w:pPr>
          </w:p>
          <w:p w:rsidR="00290CA3" w:rsidRDefault="00290CA3">
            <w:pPr>
              <w:rPr>
                <w:b/>
                <w:sz w:val="28"/>
                <w:szCs w:val="28"/>
              </w:rPr>
            </w:pPr>
            <w:r w:rsidRPr="00290CA3">
              <w:rPr>
                <w:b/>
                <w:sz w:val="28"/>
                <w:szCs w:val="28"/>
              </w:rPr>
              <w:t>Unit Overview:</w:t>
            </w:r>
          </w:p>
          <w:p w:rsidR="00F36068" w:rsidRDefault="0097296E">
            <w:pPr>
              <w:rPr>
                <w:rFonts w:ascii="Times New Roman" w:hAnsi="Times New Roman" w:cs="Times New Roman"/>
              </w:rPr>
            </w:pPr>
            <w:r>
              <w:rPr>
                <w:rFonts w:ascii="Times New Roman" w:hAnsi="Times New Roman" w:cs="Times New Roman"/>
              </w:rPr>
              <w:t xml:space="preserve">In this unit, students </w:t>
            </w:r>
            <w:r w:rsidR="003514CB">
              <w:rPr>
                <w:rFonts w:ascii="Times New Roman" w:hAnsi="Times New Roman" w:cs="Times New Roman"/>
              </w:rPr>
              <w:t>will build on</w:t>
            </w:r>
            <w:r>
              <w:rPr>
                <w:rFonts w:ascii="Times New Roman" w:hAnsi="Times New Roman" w:cs="Times New Roman"/>
              </w:rPr>
              <w:t xml:space="preserve"> their understanding of place value to the thousands place </w:t>
            </w:r>
            <w:r w:rsidR="003514CB">
              <w:rPr>
                <w:rFonts w:ascii="Times New Roman" w:hAnsi="Times New Roman" w:cs="Times New Roman"/>
              </w:rPr>
              <w:t xml:space="preserve">in order to </w:t>
            </w:r>
            <w:r>
              <w:rPr>
                <w:rFonts w:ascii="Times New Roman" w:hAnsi="Times New Roman" w:cs="Times New Roman"/>
              </w:rPr>
              <w:t>expand their understanding to the millions place.</w:t>
            </w:r>
            <w:r w:rsidR="00F36068">
              <w:rPr>
                <w:rFonts w:ascii="Times New Roman" w:hAnsi="Times New Roman" w:cs="Times New Roman"/>
              </w:rPr>
              <w:t xml:space="preserve">  This is</w:t>
            </w:r>
            <w:r>
              <w:rPr>
                <w:rFonts w:ascii="Times New Roman" w:hAnsi="Times New Roman" w:cs="Times New Roman"/>
              </w:rPr>
              <w:t xml:space="preserve"> the first time students will be exposed to the concept of the place of the digit/number to the left is 10 times larger than the place of the digit/number to the right.</w:t>
            </w:r>
            <w:r w:rsidR="00F36068">
              <w:rPr>
                <w:rFonts w:ascii="Times New Roman" w:hAnsi="Times New Roman" w:cs="Times New Roman"/>
              </w:rPr>
              <w:t xml:space="preserve">  Students will be asked to reason about numbers using place value symbols &gt;, &lt;, and =.  Students will also need to understand how to manipulate numbers into various expanded forms in order to flexibly add, subtract, multiply and divide.  For example, the student should understand  </w:t>
            </w:r>
          </w:p>
          <w:p w:rsidR="00D12791" w:rsidRDefault="00F36068">
            <w:pPr>
              <w:rPr>
                <w:rFonts w:ascii="Times New Roman" w:hAnsi="Times New Roman" w:cs="Times New Roman"/>
              </w:rPr>
            </w:pPr>
            <w:r>
              <w:rPr>
                <w:rFonts w:ascii="Times New Roman" w:hAnsi="Times New Roman" w:cs="Times New Roman"/>
              </w:rPr>
              <w:t xml:space="preserve">285 = 200 + 80 + 5; or 285 = 28 tens and 5 ones; or 285 = 18 tens and 105 ones; etc.  In addition, students need to understand the role of a comma and rounding techniques beyond algorithms and procedures. </w:t>
            </w:r>
          </w:p>
          <w:p w:rsidR="006355CE" w:rsidRPr="006355CE" w:rsidRDefault="006355CE">
            <w:pPr>
              <w:rPr>
                <w:rFonts w:ascii="Times New Roman" w:hAnsi="Times New Roman" w:cs="Times New Roman"/>
                <w:sz w:val="20"/>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explore </w:t>
            </w:r>
            <w:r w:rsidR="0054080F">
              <w:rPr>
                <w:rFonts w:ascii="Times New Roman" w:hAnsi="Times New Roman" w:cs="Times New Roman"/>
              </w:rPr>
              <w:t>place value</w:t>
            </w:r>
            <w:r>
              <w:rPr>
                <w:rFonts w:ascii="Times New Roman" w:hAnsi="Times New Roman" w:cs="Times New Roman"/>
              </w:rPr>
              <w:t xml:space="preserve"> without the use of formal algorithms.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Number lines</w:t>
            </w:r>
          </w:p>
          <w:p w:rsidR="0054080F" w:rsidRDefault="0054080F" w:rsidP="006B72D6">
            <w:pPr>
              <w:pStyle w:val="ListParagraph"/>
              <w:numPr>
                <w:ilvl w:val="0"/>
                <w:numId w:val="1"/>
              </w:numPr>
              <w:rPr>
                <w:rFonts w:ascii="Times New Roman" w:hAnsi="Times New Roman" w:cs="Times New Roman"/>
              </w:rPr>
            </w:pPr>
            <w:r>
              <w:rPr>
                <w:rFonts w:ascii="Times New Roman" w:hAnsi="Times New Roman" w:cs="Times New Roman"/>
              </w:rPr>
              <w:t>Hundreds board</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Area models</w:t>
            </w:r>
            <w:r w:rsidR="00A71E14">
              <w:rPr>
                <w:rFonts w:ascii="Times New Roman" w:hAnsi="Times New Roman" w:cs="Times New Roman"/>
              </w:rPr>
              <w:t>/Rectangular Sections</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p>
          <w:p w:rsidR="003A127B" w:rsidRPr="006B72D6" w:rsidRDefault="00A71E14" w:rsidP="006B72D6">
            <w:pPr>
              <w:pStyle w:val="ListParagraph"/>
              <w:numPr>
                <w:ilvl w:val="0"/>
                <w:numId w:val="1"/>
              </w:numPr>
              <w:rPr>
                <w:rFonts w:ascii="Times New Roman" w:hAnsi="Times New Roman" w:cs="Times New Roman"/>
              </w:rPr>
            </w:pPr>
            <w:r>
              <w:rPr>
                <w:rFonts w:ascii="Times New Roman" w:hAnsi="Times New Roman" w:cs="Times New Roman"/>
              </w:rPr>
              <w:t>Expanded, word, and numerical form of numbers</w:t>
            </w: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697CCC" w:rsidRDefault="00A71E14" w:rsidP="00697CCC">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697CCC" w:rsidRPr="00697CCC" w:rsidRDefault="00F826E5" w:rsidP="00697CCC">
            <w:pPr>
              <w:pStyle w:val="ListParagraph"/>
              <w:numPr>
                <w:ilvl w:val="0"/>
                <w:numId w:val="5"/>
              </w:numPr>
              <w:rPr>
                <w:rFonts w:ascii="Times New Roman" w:hAnsi="Times New Roman" w:cs="Times New Roman"/>
                <w:u w:val="single"/>
              </w:rPr>
            </w:pPr>
            <w:hyperlink r:id="rId8" w:history="1">
              <w:r w:rsidR="00697CCC" w:rsidRPr="00697CCC">
                <w:rPr>
                  <w:rStyle w:val="Hyperlink"/>
                  <w:rFonts w:ascii="Times New Roman" w:hAnsi="Times New Roman" w:cs="Times New Roman"/>
                </w:rPr>
                <w:t>https://learnzillion.com/</w:t>
              </w:r>
            </w:hyperlink>
            <w:r w:rsidR="00697CCC" w:rsidRPr="00697CCC">
              <w:rPr>
                <w:rFonts w:ascii="Times New Roman" w:hAnsi="Times New Roman" w:cs="Times New Roman"/>
                <w:bCs/>
                <w:color w:val="000000"/>
                <w:u w:val="single"/>
                <w:shd w:val="clear" w:color="auto" w:fill="FFFFFF"/>
              </w:rPr>
              <w:t xml:space="preserve">  </w:t>
            </w:r>
            <w:r w:rsidR="00697CCC" w:rsidRPr="00697CCC">
              <w:rPr>
                <w:rFonts w:ascii="Times New Roman" w:hAnsi="Times New Roman" w:cs="Times New Roman"/>
                <w:u w:val="single"/>
              </w:rPr>
              <w:t xml:space="preserve"> </w:t>
            </w:r>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 xml:space="preserve">Understand Place Value: Multiplying by a power of 10 </w:t>
            </w:r>
          </w:p>
          <w:p w:rsidR="00697CCC" w:rsidRDefault="00F826E5" w:rsidP="00697CCC">
            <w:pPr>
              <w:pStyle w:val="ListParagraph"/>
              <w:ind w:left="1080"/>
              <w:rPr>
                <w:rFonts w:ascii="Times New Roman" w:hAnsi="Times New Roman" w:cs="Times New Roman"/>
              </w:rPr>
            </w:pPr>
            <w:hyperlink r:id="rId9" w:history="1">
              <w:r w:rsidR="00697CCC" w:rsidRPr="00697CCC">
                <w:rPr>
                  <w:rStyle w:val="Hyperlink"/>
                  <w:rFonts w:ascii="Times New Roman" w:hAnsi="Times New Roman" w:cs="Times New Roman"/>
                </w:rPr>
                <w:t>https://learnzillion.com/lessons/16-understand-place-value-multiplying-by-a-power-of-10</w:t>
              </w:r>
            </w:hyperlink>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Understand Place Value: Dividing by a power of 10</w:t>
            </w:r>
          </w:p>
          <w:p w:rsidR="00697CCC" w:rsidRDefault="00F826E5" w:rsidP="00697CCC">
            <w:pPr>
              <w:pStyle w:val="ListParagraph"/>
              <w:ind w:left="1080"/>
              <w:rPr>
                <w:rFonts w:ascii="Times New Roman" w:hAnsi="Times New Roman" w:cs="Times New Roman"/>
              </w:rPr>
            </w:pPr>
            <w:hyperlink r:id="rId10" w:history="1">
              <w:r w:rsidR="00697CCC" w:rsidRPr="00697CCC">
                <w:rPr>
                  <w:rStyle w:val="Hyperlink"/>
                  <w:rFonts w:ascii="Times New Roman" w:hAnsi="Times New Roman" w:cs="Times New Roman"/>
                </w:rPr>
                <w:t>https://learnzillion.com/student/lessons/19-understand-place-value</w:t>
              </w:r>
              <w:bookmarkStart w:id="0" w:name="_GoBack"/>
              <w:bookmarkEnd w:id="0"/>
              <w:r w:rsidR="00697CCC" w:rsidRPr="00697CCC">
                <w:rPr>
                  <w:rStyle w:val="Hyperlink"/>
                  <w:rFonts w:ascii="Times New Roman" w:hAnsi="Times New Roman" w:cs="Times New Roman"/>
                </w:rPr>
                <w:t>-dividing-by-a-power-of-10</w:t>
              </w:r>
            </w:hyperlink>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Write numbers in expanded form</w:t>
            </w:r>
          </w:p>
          <w:p w:rsidR="00697CCC" w:rsidRDefault="00F826E5" w:rsidP="00697CCC">
            <w:pPr>
              <w:pStyle w:val="ListParagraph"/>
              <w:ind w:left="1080"/>
              <w:rPr>
                <w:rFonts w:ascii="Times New Roman" w:hAnsi="Times New Roman" w:cs="Times New Roman"/>
              </w:rPr>
            </w:pPr>
            <w:hyperlink r:id="rId11" w:history="1">
              <w:r w:rsidR="00697CCC" w:rsidRPr="00D35368">
                <w:rPr>
                  <w:rStyle w:val="Hyperlink"/>
                  <w:rFonts w:ascii="Times New Roman" w:hAnsi="Times New Roman" w:cs="Times New Roman"/>
                </w:rPr>
                <w:t>https://learnzillion.com/student/lessons/13-write-numbers-in-expanded-form</w:t>
              </w:r>
            </w:hyperlink>
          </w:p>
          <w:p w:rsidR="00697CCC" w:rsidRDefault="00D76354" w:rsidP="00697CCC">
            <w:pPr>
              <w:pStyle w:val="ListParagraph"/>
              <w:numPr>
                <w:ilvl w:val="0"/>
                <w:numId w:val="3"/>
              </w:numPr>
              <w:rPr>
                <w:rFonts w:ascii="Times New Roman" w:hAnsi="Times New Roman" w:cs="Times New Roman"/>
              </w:rPr>
            </w:pPr>
            <w:r>
              <w:rPr>
                <w:rFonts w:ascii="Times New Roman" w:hAnsi="Times New Roman" w:cs="Times New Roman"/>
              </w:rPr>
              <w:t>Write numbers in word form: using place value</w:t>
            </w:r>
          </w:p>
          <w:p w:rsidR="0089249A" w:rsidRPr="0089249A" w:rsidRDefault="00F826E5" w:rsidP="0089249A">
            <w:pPr>
              <w:pStyle w:val="ListParagraph"/>
              <w:ind w:left="1080"/>
              <w:rPr>
                <w:rFonts w:ascii="Times New Roman" w:hAnsi="Times New Roman" w:cs="Times New Roman"/>
              </w:rPr>
            </w:pPr>
            <w:hyperlink r:id="rId12" w:history="1">
              <w:r w:rsidR="0089249A" w:rsidRPr="0089249A">
                <w:rPr>
                  <w:rStyle w:val="Hyperlink"/>
                  <w:rFonts w:ascii="Times New Roman" w:hAnsi="Times New Roman" w:cs="Times New Roman"/>
                </w:rPr>
                <w:t>https://learnzillion.com/student/lessons/14-write-numbers-in-word-form-using-place-values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Find place value: using pictures</w:t>
            </w:r>
          </w:p>
          <w:p w:rsidR="00D76354" w:rsidRDefault="00F826E5" w:rsidP="00D76354">
            <w:pPr>
              <w:pStyle w:val="ListParagraph"/>
              <w:ind w:left="1080"/>
              <w:rPr>
                <w:rFonts w:ascii="Times New Roman" w:hAnsi="Times New Roman" w:cs="Times New Roman"/>
              </w:rPr>
            </w:pPr>
            <w:hyperlink r:id="rId13" w:history="1">
              <w:r w:rsidR="00D76354" w:rsidRPr="00D35368">
                <w:rPr>
                  <w:rStyle w:val="Hyperlink"/>
                  <w:rFonts w:ascii="Times New Roman" w:hAnsi="Times New Roman" w:cs="Times New Roman"/>
                </w:rPr>
                <w:t>https://learnzillion.com/student/lessons/12-find-place-value-using-pictures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Compare numbers: using place value</w:t>
            </w:r>
          </w:p>
          <w:p w:rsidR="00D76354" w:rsidRDefault="00F826E5" w:rsidP="00D76354">
            <w:pPr>
              <w:pStyle w:val="ListParagraph"/>
              <w:ind w:left="1080"/>
              <w:rPr>
                <w:rFonts w:ascii="Times New Roman" w:hAnsi="Times New Roman" w:cs="Times New Roman"/>
              </w:rPr>
            </w:pPr>
            <w:hyperlink r:id="rId14" w:history="1">
              <w:r w:rsidR="00D76354" w:rsidRPr="00D35368">
                <w:rPr>
                  <w:rStyle w:val="Hyperlink"/>
                  <w:rFonts w:ascii="Times New Roman" w:hAnsi="Times New Roman" w:cs="Times New Roman"/>
                </w:rPr>
                <w:t>https://learnzillion.com/student/lessons/15-compare-numbers-using-place-values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Locate benchmark numbers on a number line</w:t>
            </w:r>
          </w:p>
          <w:p w:rsidR="00D76354" w:rsidRDefault="00F826E5" w:rsidP="00D76354">
            <w:pPr>
              <w:pStyle w:val="ListParagraph"/>
              <w:ind w:left="1080"/>
              <w:rPr>
                <w:rFonts w:ascii="Times New Roman" w:hAnsi="Times New Roman" w:cs="Times New Roman"/>
              </w:rPr>
            </w:pPr>
            <w:hyperlink r:id="rId15" w:history="1">
              <w:r w:rsidR="00D76354" w:rsidRPr="00D35368">
                <w:rPr>
                  <w:rStyle w:val="Hyperlink"/>
                  <w:rFonts w:ascii="Times New Roman" w:hAnsi="Times New Roman" w:cs="Times New Roman"/>
                </w:rPr>
                <w:t>https://learnzillion.com/student/lessons/523-locate-benchmark-numbers-on-a-number-line</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Round numbers to the leading digit using a number line</w:t>
            </w:r>
          </w:p>
          <w:p w:rsidR="00D76354" w:rsidRDefault="00F826E5" w:rsidP="00D76354">
            <w:pPr>
              <w:pStyle w:val="ListParagraph"/>
              <w:ind w:left="1080"/>
              <w:rPr>
                <w:rFonts w:ascii="Times New Roman" w:hAnsi="Times New Roman" w:cs="Times New Roman"/>
              </w:rPr>
            </w:pPr>
            <w:hyperlink r:id="rId16" w:history="1">
              <w:r w:rsidR="00D76354" w:rsidRPr="00D35368">
                <w:rPr>
                  <w:rStyle w:val="Hyperlink"/>
                  <w:rFonts w:ascii="Times New Roman" w:hAnsi="Times New Roman" w:cs="Times New Roman"/>
                </w:rPr>
                <w:t>https://learnzillion.com/student/lessons/524-round-numbers-to-the-leading-digit-using-a-number-line</w:t>
              </w:r>
            </w:hyperlink>
          </w:p>
          <w:p w:rsidR="00D76354" w:rsidRDefault="00B9159E" w:rsidP="00B9159E">
            <w:pPr>
              <w:pStyle w:val="ListParagraph"/>
              <w:numPr>
                <w:ilvl w:val="0"/>
                <w:numId w:val="3"/>
              </w:numPr>
              <w:rPr>
                <w:rFonts w:ascii="Times New Roman" w:hAnsi="Times New Roman" w:cs="Times New Roman"/>
              </w:rPr>
            </w:pPr>
            <w:r>
              <w:rPr>
                <w:rFonts w:ascii="Times New Roman" w:hAnsi="Times New Roman" w:cs="Times New Roman"/>
              </w:rPr>
              <w:t>Round numbers to a specified place on a number line</w:t>
            </w:r>
          </w:p>
          <w:p w:rsidR="00B9159E" w:rsidRDefault="00F826E5" w:rsidP="00B9159E">
            <w:pPr>
              <w:pStyle w:val="ListParagraph"/>
              <w:ind w:left="1080"/>
              <w:rPr>
                <w:rFonts w:ascii="Times New Roman" w:hAnsi="Times New Roman" w:cs="Times New Roman"/>
              </w:rPr>
            </w:pPr>
            <w:hyperlink r:id="rId17" w:history="1">
              <w:r w:rsidR="00B9159E" w:rsidRPr="00D35368">
                <w:rPr>
                  <w:rStyle w:val="Hyperlink"/>
                  <w:rFonts w:ascii="Times New Roman" w:hAnsi="Times New Roman" w:cs="Times New Roman"/>
                </w:rPr>
                <w:t>https://learnzillion.com/student/lessons/525-round-numbers-to-a-specified-place-on-a-number-line</w:t>
              </w:r>
            </w:hyperlink>
          </w:p>
          <w:p w:rsidR="00B9159E" w:rsidRDefault="00B9159E" w:rsidP="00B9159E">
            <w:pPr>
              <w:pStyle w:val="ListParagraph"/>
              <w:numPr>
                <w:ilvl w:val="0"/>
                <w:numId w:val="3"/>
              </w:numPr>
              <w:rPr>
                <w:rFonts w:ascii="Times New Roman" w:hAnsi="Times New Roman" w:cs="Times New Roman"/>
              </w:rPr>
            </w:pPr>
            <w:r>
              <w:rPr>
                <w:rFonts w:ascii="Times New Roman" w:hAnsi="Times New Roman" w:cs="Times New Roman"/>
              </w:rPr>
              <w:t>Round 9’s using base ten blocks</w:t>
            </w:r>
          </w:p>
          <w:p w:rsidR="00B9159E" w:rsidRDefault="00F826E5" w:rsidP="00B9159E">
            <w:pPr>
              <w:pStyle w:val="ListParagraph"/>
              <w:ind w:left="1080"/>
              <w:rPr>
                <w:rFonts w:ascii="Times New Roman" w:hAnsi="Times New Roman" w:cs="Times New Roman"/>
              </w:rPr>
            </w:pPr>
            <w:hyperlink r:id="rId18" w:history="1">
              <w:r w:rsidR="00B9159E" w:rsidRPr="00D35368">
                <w:rPr>
                  <w:rStyle w:val="Hyperlink"/>
                  <w:rFonts w:ascii="Times New Roman" w:hAnsi="Times New Roman" w:cs="Times New Roman"/>
                </w:rPr>
                <w:t>https://learnzillion.com/student/lessons/526-round-9s-using-base-ten-blocks</w:t>
              </w:r>
            </w:hyperlink>
          </w:p>
          <w:p w:rsidR="00B9159E" w:rsidRPr="00B9159E" w:rsidRDefault="00B9159E" w:rsidP="00B9159E">
            <w:pPr>
              <w:pStyle w:val="ListParagraph"/>
              <w:ind w:left="108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9"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D0F02E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1D3FF2"/>
    <w:rsid w:val="00290CA3"/>
    <w:rsid w:val="002B478F"/>
    <w:rsid w:val="003514CB"/>
    <w:rsid w:val="003574D2"/>
    <w:rsid w:val="003A127B"/>
    <w:rsid w:val="004E0212"/>
    <w:rsid w:val="0054080F"/>
    <w:rsid w:val="00562CEF"/>
    <w:rsid w:val="0059551B"/>
    <w:rsid w:val="00616D67"/>
    <w:rsid w:val="006355CE"/>
    <w:rsid w:val="0069052E"/>
    <w:rsid w:val="00697633"/>
    <w:rsid w:val="00697CCC"/>
    <w:rsid w:val="006B72D6"/>
    <w:rsid w:val="0071380E"/>
    <w:rsid w:val="007453AB"/>
    <w:rsid w:val="00760BF8"/>
    <w:rsid w:val="00870EB7"/>
    <w:rsid w:val="0089249A"/>
    <w:rsid w:val="0097296E"/>
    <w:rsid w:val="009963B8"/>
    <w:rsid w:val="00A71E14"/>
    <w:rsid w:val="00AC67DB"/>
    <w:rsid w:val="00B9159E"/>
    <w:rsid w:val="00B91FFE"/>
    <w:rsid w:val="00C03F6A"/>
    <w:rsid w:val="00D12791"/>
    <w:rsid w:val="00D76354"/>
    <w:rsid w:val="00E01CEE"/>
    <w:rsid w:val="00E17BB3"/>
    <w:rsid w:val="00E47AB4"/>
    <w:rsid w:val="00F36068"/>
    <w:rsid w:val="00F75857"/>
    <w:rsid w:val="00F8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 TargetMode="External"/><Relationship Id="rId13" Type="http://schemas.openxmlformats.org/officeDocument/2006/relationships/hyperlink" Target="https://learnzillion.com/student/lessons/12-find-place-value-using-pictures" TargetMode="External"/><Relationship Id="rId18" Type="http://schemas.openxmlformats.org/officeDocument/2006/relationships/hyperlink" Target="https://learnzillion.com/student/lessons/526-round-9s-using-base-ten-block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arnzillion.com/student/lessons/14-write-numbers-in-word-form-using-place-values" TargetMode="External"/><Relationship Id="rId17" Type="http://schemas.openxmlformats.org/officeDocument/2006/relationships/hyperlink" Target="https://learnzillion.com/student/lessons/525-round-numbers-to-a-specified-place-on-a-number-line" TargetMode="External"/><Relationship Id="rId2" Type="http://schemas.openxmlformats.org/officeDocument/2006/relationships/styles" Target="styles.xml"/><Relationship Id="rId16" Type="http://schemas.openxmlformats.org/officeDocument/2006/relationships/hyperlink" Target="https://learnzillion.com/student/lessons/524-round-numbers-to-the-leading-digit-using-a-number-lin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zillion.com/student/lessons/13-write-numbers-in-expanded-form" TargetMode="External"/><Relationship Id="rId5" Type="http://schemas.openxmlformats.org/officeDocument/2006/relationships/webSettings" Target="webSettings.xml"/><Relationship Id="rId15" Type="http://schemas.openxmlformats.org/officeDocument/2006/relationships/hyperlink" Target="https://learnzillion.com/student/lessons/523-locate-benchmark-numbers-on-a-number-line" TargetMode="External"/><Relationship Id="rId23" Type="http://schemas.openxmlformats.org/officeDocument/2006/relationships/theme" Target="theme/theme1.xml"/><Relationship Id="rId10" Type="http://schemas.openxmlformats.org/officeDocument/2006/relationships/hyperlink" Target="https://learnzillion.com/student/lessons/19-understand-place-value-dividing-by-a-power-of-10" TargetMode="External"/><Relationship Id="rId19" Type="http://schemas.openxmlformats.org/officeDocument/2006/relationships/hyperlink" Target="http://www.ncpublicschools.org/docs/acre/standards/common-core-tools/unpacking/math/4th.pdf" TargetMode="External"/><Relationship Id="rId4" Type="http://schemas.openxmlformats.org/officeDocument/2006/relationships/settings" Target="settings.xml"/><Relationship Id="rId9" Type="http://schemas.openxmlformats.org/officeDocument/2006/relationships/hyperlink" Target="https://learnzillion.com/lessons/16-understand-place-value-multiplying-by-a-power-of-10" TargetMode="External"/><Relationship Id="rId14" Type="http://schemas.openxmlformats.org/officeDocument/2006/relationships/hyperlink" Target="https://learnzillion.com/student/lessons/15-compare-numbers-using-place-valu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2</cp:revision>
  <dcterms:created xsi:type="dcterms:W3CDTF">2014-06-11T17:28:00Z</dcterms:created>
  <dcterms:modified xsi:type="dcterms:W3CDTF">2014-06-11T17:28:00Z</dcterms:modified>
</cp:coreProperties>
</file>