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FE370F" w:rsidP="00BC40DA">
            <w:pPr>
              <w:jc w:val="center"/>
              <w:rPr>
                <w:b/>
                <w:sz w:val="32"/>
                <w:szCs w:val="32"/>
              </w:rPr>
            </w:pPr>
            <w:r>
              <w:rPr>
                <w:b/>
                <w:sz w:val="32"/>
                <w:szCs w:val="32"/>
              </w:rPr>
              <w:t>Multiplying</w:t>
            </w:r>
            <w:r w:rsidR="00BC40DA">
              <w:rPr>
                <w:b/>
                <w:sz w:val="32"/>
                <w:szCs w:val="32"/>
              </w:rPr>
              <w:t xml:space="preserve"> </w:t>
            </w:r>
            <w:r w:rsidR="00BE5DE2">
              <w:rPr>
                <w:b/>
                <w:sz w:val="32"/>
                <w:szCs w:val="32"/>
              </w:rPr>
              <w:t>Fractions</w:t>
            </w:r>
            <w:r>
              <w:rPr>
                <w:b/>
                <w:sz w:val="32"/>
                <w:szCs w:val="32"/>
              </w:rPr>
              <w:t xml:space="preserve"> by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Default="00BD1272" w:rsidP="00FE370F">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w:t>
            </w:r>
            <w:r w:rsidR="00FE370F">
              <w:rPr>
                <w:rFonts w:ascii="Times New Roman" w:eastAsia="Times New Roman" w:hAnsi="Times New Roman"/>
                <w:b/>
              </w:rPr>
              <w:t>4</w:t>
            </w:r>
            <w:proofErr w:type="gramEnd"/>
            <w:r w:rsidR="00FE370F">
              <w:rPr>
                <w:rFonts w:ascii="Times New Roman" w:eastAsia="Times New Roman" w:hAnsi="Times New Roman"/>
              </w:rPr>
              <w:t xml:space="preserve"> Apply and extend previous understandings of multiplication to multiply a fraction by a whole number.</w:t>
            </w:r>
          </w:p>
          <w:p w:rsidR="00FE370F" w:rsidRDefault="00FE370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as a multiple of </w:t>
            </w:r>
            <w:r>
              <w:rPr>
                <w:rFonts w:ascii="Times New Roman" w:eastAsia="Times New Roman" w:hAnsi="Times New Roman"/>
                <w:i/>
              </w:rPr>
              <w:t>1/b</w:t>
            </w:r>
            <w:r>
              <w:rPr>
                <w:rFonts w:ascii="Times New Roman" w:eastAsia="Times New Roman" w:hAnsi="Times New Roman"/>
              </w:rPr>
              <w:t xml:space="preserve">.  </w:t>
            </w:r>
          </w:p>
          <w:p w:rsidR="00FE370F" w:rsidRDefault="00FE370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Understand a multiple of</w:t>
            </w:r>
            <w:r>
              <w:rPr>
                <w:rFonts w:ascii="Times New Roman" w:eastAsia="Times New Roman" w:hAnsi="Times New Roman"/>
                <w:i/>
              </w:rPr>
              <w:t xml:space="preserve"> a/b</w:t>
            </w:r>
            <w:r>
              <w:rPr>
                <w:rFonts w:ascii="Times New Roman" w:eastAsia="Times New Roman" w:hAnsi="Times New Roman"/>
              </w:rPr>
              <w:t xml:space="preserve"> as a multiple of </w:t>
            </w:r>
            <w:r>
              <w:rPr>
                <w:rFonts w:ascii="Times New Roman" w:eastAsia="Times New Roman" w:hAnsi="Times New Roman"/>
                <w:i/>
              </w:rPr>
              <w:t>1/b</w:t>
            </w:r>
            <w:r>
              <w:rPr>
                <w:rFonts w:ascii="Times New Roman" w:eastAsia="Times New Roman" w:hAnsi="Times New Roman"/>
              </w:rPr>
              <w:t>, and use this understanding to multiply a fraction by a whole number.</w:t>
            </w:r>
          </w:p>
          <w:p w:rsidR="00FE370F" w:rsidRPr="00CB7C3F" w:rsidRDefault="00CB7C3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Solve word problems involving multiplication of fraction by a whole number, e.g., by using visual models and equations to represent the problem.</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45779C" w:rsidP="00F424D0">
            <w:pPr>
              <w:pStyle w:val="ListParagraph"/>
              <w:numPr>
                <w:ilvl w:val="0"/>
                <w:numId w:val="1"/>
              </w:numPr>
              <w:rPr>
                <w:sz w:val="28"/>
                <w:szCs w:val="28"/>
              </w:rPr>
            </w:pPr>
            <w:r w:rsidRPr="0045779C">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IB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B7C3F" w:rsidP="00C4135D">
                        <w:pPr>
                          <w:pStyle w:val="ListParagraph"/>
                          <w:numPr>
                            <w:ilvl w:val="0"/>
                            <w:numId w:val="1"/>
                          </w:numPr>
                          <w:rPr>
                            <w:sz w:val="28"/>
                            <w:szCs w:val="28"/>
                          </w:rPr>
                        </w:pPr>
                        <w:r>
                          <w:rPr>
                            <w:rFonts w:ascii="Times New Roman" w:hAnsi="Times New Roman" w:cs="Times New Roman"/>
                          </w:rPr>
                          <w:t>Whole</w:t>
                        </w:r>
                        <w:r w:rsidR="00C4135D">
                          <w:rPr>
                            <w:rFonts w:ascii="Times New Roman" w:hAnsi="Times New Roman" w:cs="Times New Roman"/>
                          </w:rPr>
                          <w:t xml:space="preserve"> number</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CB7C3F" w:rsidRDefault="00EB1438" w:rsidP="00F424D0">
            <w:pPr>
              <w:pStyle w:val="ListParagraph"/>
              <w:numPr>
                <w:ilvl w:val="0"/>
                <w:numId w:val="1"/>
              </w:numPr>
              <w:rPr>
                <w:sz w:val="28"/>
                <w:szCs w:val="28"/>
              </w:rPr>
            </w:pPr>
            <w:r>
              <w:rPr>
                <w:rFonts w:ascii="Times New Roman" w:hAnsi="Times New Roman" w:cs="Times New Roman"/>
              </w:rPr>
              <w:t>Unit fraction</w:t>
            </w:r>
          </w:p>
          <w:p w:rsidR="00CB7C3F" w:rsidRPr="00F424D0" w:rsidRDefault="00CB7C3F" w:rsidP="00CB7C3F">
            <w:pPr>
              <w:pStyle w:val="ListParagraph"/>
              <w:numPr>
                <w:ilvl w:val="0"/>
                <w:numId w:val="1"/>
              </w:numPr>
              <w:rPr>
                <w:sz w:val="28"/>
                <w:szCs w:val="28"/>
              </w:rPr>
            </w:pPr>
            <w:r>
              <w:rPr>
                <w:rFonts w:ascii="Times New Roman" w:hAnsi="Times New Roman" w:cs="Times New Roman"/>
              </w:rPr>
              <w:t>Multiple/multiply</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392015" w:rsidP="00F424D0">
            <w:pPr>
              <w:pStyle w:val="ListParagraph"/>
              <w:numPr>
                <w:ilvl w:val="0"/>
                <w:numId w:val="1"/>
              </w:numPr>
              <w:rPr>
                <w:sz w:val="28"/>
                <w:szCs w:val="28"/>
              </w:rPr>
            </w:pPr>
            <w:r>
              <w:rPr>
                <w:rFonts w:ascii="Times New Roman" w:hAnsi="Times New Roman" w:cs="Times New Roman"/>
              </w:rPr>
              <w:t>f</w:t>
            </w:r>
            <w:r w:rsidR="00596E1E">
              <w:rPr>
                <w:rFonts w:ascii="Times New Roman" w:hAnsi="Times New Roman" w:cs="Times New Roman"/>
              </w:rPr>
              <w:t>actor</w:t>
            </w:r>
          </w:p>
          <w:p w:rsidR="00B91FFE" w:rsidRPr="00D70631" w:rsidRDefault="00B91FFE" w:rsidP="00D70631">
            <w:pPr>
              <w:rPr>
                <w:rFonts w:ascii="Times New Roman" w:hAnsi="Times New Roman" w:cs="Times New Roman"/>
              </w:rPr>
            </w:pPr>
            <w:bookmarkStart w:id="0" w:name="_GoBack"/>
            <w:bookmarkEnd w:id="0"/>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783535" w:rsidRDefault="0097296E" w:rsidP="00871D45">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871D45">
              <w:rPr>
                <w:rFonts w:ascii="Times New Roman" w:hAnsi="Times New Roman" w:cs="Times New Roman"/>
              </w:rPr>
              <w:t xml:space="preserve">adding fractions and extend their understanding by multiplying fractions.  Just as students see repeated addition as multiplication students will develop understanding that all fractions are made up of repeated unit fractions (7/5 = 1/5 + 1/5 + 1/5 + 1/5 + 1/5 + 1/5 + 1/5 or 7/5 = 7 x 1/5).  Students are expected to use and create visual fraction models to multiply fractions by whole numbers.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480AFD" w:rsidRDefault="00480AFD">
            <w:pPr>
              <w:rPr>
                <w:rFonts w:ascii="Times New Roman" w:hAnsi="Times New Roman" w:cs="Times New Roman"/>
              </w:rPr>
            </w:pPr>
          </w:p>
          <w:p w:rsidR="00E0619B" w:rsidRDefault="00871D45" w:rsidP="00563992">
            <w:pPr>
              <w:pStyle w:val="ListParagraph"/>
              <w:numPr>
                <w:ilvl w:val="0"/>
                <w:numId w:val="1"/>
              </w:numPr>
              <w:rPr>
                <w:rFonts w:ascii="Times New Roman" w:hAnsi="Times New Roman" w:cs="Times New Roman"/>
              </w:rPr>
            </w:pPr>
            <w:r>
              <w:rPr>
                <w:rFonts w:ascii="Times New Roman" w:hAnsi="Times New Roman" w:cs="Times New Roman"/>
              </w:rPr>
              <w:t>Area model</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Number l</w:t>
            </w:r>
            <w:r w:rsidR="00C22447">
              <w:rPr>
                <w:rFonts w:ascii="Times New Roman" w:hAnsi="Times New Roman" w:cs="Times New Roman"/>
              </w:rPr>
              <w:t>ine</w:t>
            </w:r>
          </w:p>
          <w:p w:rsidR="004964E4" w:rsidRDefault="00871D45" w:rsidP="00563992">
            <w:pPr>
              <w:pStyle w:val="ListParagraph"/>
              <w:numPr>
                <w:ilvl w:val="0"/>
                <w:numId w:val="1"/>
              </w:numPr>
              <w:rPr>
                <w:rFonts w:ascii="Times New Roman" w:hAnsi="Times New Roman" w:cs="Times New Roman"/>
              </w:rPr>
            </w:pPr>
            <w:r>
              <w:rPr>
                <w:rFonts w:ascii="Times New Roman" w:hAnsi="Times New Roman" w:cs="Times New Roman"/>
              </w:rPr>
              <w:t>Collection/set models</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45779C"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45779C" w:rsidP="00D70631">
            <w:pPr>
              <w:pStyle w:val="ListParagraph"/>
              <w:numPr>
                <w:ilvl w:val="0"/>
                <w:numId w:val="11"/>
              </w:numPr>
              <w:ind w:left="1080"/>
              <w:rPr>
                <w:rFonts w:ascii="Times New Roman" w:hAnsi="Times New Roman" w:cs="Times New Roman"/>
              </w:rPr>
            </w:pPr>
            <w:hyperlink r:id="rId8" w:history="1">
              <w:r w:rsidR="00871D45" w:rsidRPr="00392015">
                <w:rPr>
                  <w:rStyle w:val="Hyperlink"/>
                  <w:rFonts w:ascii="Times New Roman" w:hAnsi="Times New Roman" w:cs="Times New Roman"/>
                </w:rPr>
                <w:t xml:space="preserve">Multiply Fraction by Whole Number </w:t>
              </w:r>
              <w:r w:rsidR="00D1558A" w:rsidRPr="00392015">
                <w:rPr>
                  <w:rStyle w:val="Hyperlink"/>
                  <w:rFonts w:ascii="Times New Roman" w:hAnsi="Times New Roman" w:cs="Times New Roman"/>
                </w:rPr>
                <w:t>1</w:t>
              </w:r>
            </w:hyperlink>
          </w:p>
          <w:p w:rsidR="00D1558A" w:rsidRDefault="0045779C" w:rsidP="00D1558A">
            <w:pPr>
              <w:pStyle w:val="ListParagraph"/>
              <w:numPr>
                <w:ilvl w:val="0"/>
                <w:numId w:val="11"/>
              </w:numPr>
              <w:ind w:left="1080"/>
              <w:rPr>
                <w:rFonts w:ascii="Times New Roman" w:hAnsi="Times New Roman" w:cs="Times New Roman"/>
              </w:rPr>
            </w:pPr>
            <w:hyperlink r:id="rId9" w:history="1">
              <w:r w:rsidR="00871D45" w:rsidRPr="00392015">
                <w:rPr>
                  <w:rStyle w:val="Hyperlink"/>
                  <w:rFonts w:ascii="Times New Roman" w:hAnsi="Times New Roman" w:cs="Times New Roman"/>
                </w:rPr>
                <w:t>Multiply Fraction by Whole Number</w:t>
              </w:r>
              <w:r w:rsidR="00D1558A" w:rsidRPr="00392015">
                <w:rPr>
                  <w:rStyle w:val="Hyperlink"/>
                  <w:rFonts w:ascii="Times New Roman" w:hAnsi="Times New Roman" w:cs="Times New Roman"/>
                </w:rPr>
                <w:t xml:space="preserve"> 2</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45779C" w:rsidP="001D4DF5">
            <w:pPr>
              <w:pStyle w:val="ListParagraph"/>
              <w:numPr>
                <w:ilvl w:val="0"/>
                <w:numId w:val="5"/>
              </w:numPr>
              <w:rPr>
                <w:rFonts w:ascii="Times New Roman" w:hAnsi="Times New Roman" w:cs="Times New Roman"/>
              </w:rPr>
            </w:pPr>
            <w:hyperlink r:id="rId10" w:history="1">
              <w:r w:rsidR="001D4DF5" w:rsidRPr="00D35368">
                <w:rPr>
                  <w:rStyle w:val="Hyperlink"/>
                  <w:rFonts w:ascii="Times New Roman" w:hAnsi="Times New Roman" w:cs="Times New Roman"/>
                </w:rPr>
                <w:t>http://learnzillion.com</w:t>
              </w:r>
            </w:hyperlink>
          </w:p>
          <w:p w:rsidR="0051326B" w:rsidRDefault="00DD1B4B" w:rsidP="00D70631">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Multiply fractions by whole numbers: using repeated addition</w:t>
            </w:r>
          </w:p>
          <w:p w:rsidR="00DD1B4B" w:rsidRDefault="0045779C" w:rsidP="00DD1B4B">
            <w:pPr>
              <w:pStyle w:val="ListParagraph"/>
              <w:ind w:left="1080"/>
              <w:rPr>
                <w:rFonts w:ascii="Times New Roman" w:hAnsi="Times New Roman" w:cs="Times New Roman"/>
              </w:rPr>
            </w:pPr>
            <w:hyperlink r:id="rId11" w:history="1">
              <w:r w:rsidR="00DD1B4B" w:rsidRPr="00997105">
                <w:rPr>
                  <w:rStyle w:val="Hyperlink"/>
                  <w:rFonts w:ascii="Times New Roman" w:hAnsi="Times New Roman" w:cs="Times New Roman"/>
                </w:rPr>
                <w:t>https://learnzillion.com/student/lessons/122-multiply-fractions-by-whole-numbers-using-repeated-addition</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Multiply fractions by whole numbers: using models</w:t>
            </w:r>
          </w:p>
          <w:p w:rsidR="00DD1B4B" w:rsidRDefault="0045779C" w:rsidP="00DD1B4B">
            <w:pPr>
              <w:pStyle w:val="ListParagraph"/>
              <w:ind w:left="1080"/>
              <w:rPr>
                <w:rFonts w:ascii="Times New Roman" w:hAnsi="Times New Roman" w:cs="Times New Roman"/>
              </w:rPr>
            </w:pPr>
            <w:hyperlink r:id="rId12" w:history="1">
              <w:r w:rsidR="00DD1B4B" w:rsidRPr="00997105">
                <w:rPr>
                  <w:rStyle w:val="Hyperlink"/>
                  <w:rFonts w:ascii="Times New Roman" w:hAnsi="Times New Roman" w:cs="Times New Roman"/>
                </w:rPr>
                <w:t>https://learnzillion.com/student/lessons/126-multiply-fractions-by-whole-numbers-using-models</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Represent a fraction as the sum of unit fractions using number line</w:t>
            </w:r>
          </w:p>
          <w:p w:rsidR="00DD1B4B" w:rsidRDefault="0045779C" w:rsidP="00DD1B4B">
            <w:pPr>
              <w:pStyle w:val="ListParagraph"/>
              <w:ind w:left="1080"/>
              <w:rPr>
                <w:rFonts w:ascii="Times New Roman" w:hAnsi="Times New Roman" w:cs="Times New Roman"/>
              </w:rPr>
            </w:pPr>
            <w:hyperlink r:id="rId13" w:history="1">
              <w:r w:rsidR="00DD1B4B" w:rsidRPr="00997105">
                <w:rPr>
                  <w:rStyle w:val="Hyperlink"/>
                  <w:rFonts w:ascii="Times New Roman" w:hAnsi="Times New Roman" w:cs="Times New Roman"/>
                </w:rPr>
                <w:t>https://learnzillion.com/student/lessons/2971-represent-a-fraction-as-the-sum-of-unit-fractions-using-number-line</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Represent a fraction as the sum of the unit fraction using area model</w:t>
            </w:r>
          </w:p>
          <w:p w:rsidR="00DD1B4B" w:rsidRDefault="0045779C" w:rsidP="00DD1B4B">
            <w:pPr>
              <w:pStyle w:val="ListParagraph"/>
              <w:ind w:left="1080"/>
              <w:rPr>
                <w:rFonts w:ascii="Times New Roman" w:hAnsi="Times New Roman" w:cs="Times New Roman"/>
              </w:rPr>
            </w:pPr>
            <w:hyperlink r:id="rId14" w:history="1">
              <w:r w:rsidR="00DD1B4B" w:rsidRPr="00997105">
                <w:rPr>
                  <w:rStyle w:val="Hyperlink"/>
                  <w:rFonts w:ascii="Times New Roman" w:hAnsi="Times New Roman" w:cs="Times New Roman"/>
                </w:rPr>
                <w:t>https://learnzillion.com/student/lessons/3026-represent-a-fraction-as-the-sum-of-unit-fractions-using-an-area-model</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Estimate products in multiplication of whole numbers and fractions</w:t>
            </w:r>
          </w:p>
          <w:p w:rsidR="00DD1B4B" w:rsidRDefault="0045779C" w:rsidP="00DD1B4B">
            <w:pPr>
              <w:pStyle w:val="ListParagraph"/>
              <w:ind w:left="1080"/>
              <w:rPr>
                <w:rFonts w:ascii="Times New Roman" w:hAnsi="Times New Roman" w:cs="Times New Roman"/>
              </w:rPr>
            </w:pPr>
            <w:hyperlink r:id="rId15" w:history="1">
              <w:r w:rsidR="00DD1B4B" w:rsidRPr="00997105">
                <w:rPr>
                  <w:rStyle w:val="Hyperlink"/>
                  <w:rFonts w:ascii="Times New Roman" w:hAnsi="Times New Roman" w:cs="Times New Roman"/>
                </w:rPr>
                <w:t>https://learnzillion.com/student/lessons/2927-estimate-products-in-multiplication-of-whole-numbers-and-fractions</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Use a number line for multiplication of fractions and whole numbers</w:t>
            </w:r>
          </w:p>
          <w:p w:rsidR="00DD1B4B" w:rsidRDefault="0045779C" w:rsidP="00DD1B4B">
            <w:pPr>
              <w:pStyle w:val="ListParagraph"/>
              <w:ind w:left="1080"/>
              <w:rPr>
                <w:rFonts w:ascii="Times New Roman" w:hAnsi="Times New Roman" w:cs="Times New Roman"/>
              </w:rPr>
            </w:pPr>
            <w:hyperlink r:id="rId16" w:history="1">
              <w:r w:rsidR="00480AFD" w:rsidRPr="00997105">
                <w:rPr>
                  <w:rStyle w:val="Hyperlink"/>
                  <w:rFonts w:ascii="Times New Roman" w:hAnsi="Times New Roman" w:cs="Times New Roman"/>
                </w:rPr>
                <w:t>https://learnzillion.com/student/lessons/2938-use-a-number-line-for-multiplication-of-fractions-and-whole-numbers</w:t>
              </w:r>
            </w:hyperlink>
          </w:p>
          <w:p w:rsidR="00480AFD" w:rsidRDefault="00480AFD" w:rsidP="00480AFD">
            <w:pPr>
              <w:pStyle w:val="ListParagraph"/>
              <w:numPr>
                <w:ilvl w:val="0"/>
                <w:numId w:val="11"/>
              </w:numPr>
              <w:ind w:left="1080"/>
              <w:rPr>
                <w:rFonts w:ascii="Times New Roman" w:hAnsi="Times New Roman" w:cs="Times New Roman"/>
              </w:rPr>
            </w:pPr>
            <w:r>
              <w:rPr>
                <w:rFonts w:ascii="Times New Roman" w:hAnsi="Times New Roman" w:cs="Times New Roman"/>
              </w:rPr>
              <w:t>Use a fraction model for multiplication of fractions and whole numbers</w:t>
            </w:r>
          </w:p>
          <w:p w:rsidR="00480AFD" w:rsidRDefault="0045779C" w:rsidP="00480AFD">
            <w:pPr>
              <w:pStyle w:val="ListParagraph"/>
              <w:ind w:left="1080"/>
              <w:rPr>
                <w:rFonts w:ascii="Times New Roman" w:hAnsi="Times New Roman" w:cs="Times New Roman"/>
              </w:rPr>
            </w:pPr>
            <w:hyperlink r:id="rId17" w:history="1">
              <w:r w:rsidR="00480AFD" w:rsidRPr="00997105">
                <w:rPr>
                  <w:rStyle w:val="Hyperlink"/>
                  <w:rFonts w:ascii="Times New Roman" w:hAnsi="Times New Roman" w:cs="Times New Roman"/>
                </w:rPr>
                <w:t>https://learnzillion.com/student/lessons/2939-use-a-fraction-model-for-multiplication-of-fractions-and-whole-numbers</w:t>
              </w:r>
            </w:hyperlink>
          </w:p>
          <w:p w:rsidR="00480AFD" w:rsidRDefault="00480AFD" w:rsidP="00480AFD">
            <w:pPr>
              <w:pStyle w:val="ListParagraph"/>
              <w:numPr>
                <w:ilvl w:val="0"/>
                <w:numId w:val="11"/>
              </w:numPr>
              <w:ind w:left="1080"/>
              <w:rPr>
                <w:rFonts w:ascii="Times New Roman" w:hAnsi="Times New Roman" w:cs="Times New Roman"/>
              </w:rPr>
            </w:pPr>
            <w:r>
              <w:rPr>
                <w:rFonts w:ascii="Times New Roman" w:hAnsi="Times New Roman" w:cs="Times New Roman"/>
              </w:rPr>
              <w:t>Use repeated addition for multiplication of fractions and whole numbers</w:t>
            </w:r>
          </w:p>
          <w:p w:rsidR="00480AFD" w:rsidRDefault="0045779C" w:rsidP="00480AFD">
            <w:pPr>
              <w:pStyle w:val="ListParagraph"/>
              <w:ind w:left="1080"/>
              <w:rPr>
                <w:rFonts w:ascii="Times New Roman" w:hAnsi="Times New Roman" w:cs="Times New Roman"/>
              </w:rPr>
            </w:pPr>
            <w:hyperlink r:id="rId18" w:history="1">
              <w:r w:rsidR="00480AFD" w:rsidRPr="00997105">
                <w:rPr>
                  <w:rStyle w:val="Hyperlink"/>
                  <w:rFonts w:ascii="Times New Roman" w:hAnsi="Times New Roman" w:cs="Times New Roman"/>
                </w:rPr>
                <w:t>https://learnzillion.com/student/lessons/3076-use-repeated-addition-for-multiplication-of-fractions-and-whole-numbers</w:t>
              </w:r>
            </w:hyperlink>
          </w:p>
          <w:p w:rsidR="00334CC7" w:rsidRPr="00334CC7" w:rsidRDefault="00334CC7" w:rsidP="00334CC7">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392015" w:rsidRPr="00392015">
                <w:rPr>
                  <w:rStyle w:val="Hyperlink"/>
                </w:rPr>
                <w:t>4</w:t>
              </w:r>
              <w:r w:rsidR="00392015" w:rsidRPr="00392015">
                <w:rPr>
                  <w:rStyle w:val="Hyperlink"/>
                  <w:vertAlign w:val="superscript"/>
                </w:rPr>
                <w:t>th</w:t>
              </w:r>
              <w:r w:rsidR="00392015" w:rsidRPr="00392015">
                <w:rPr>
                  <w:rStyle w:val="Hyperlink"/>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F8" w:rsidRDefault="00DE7EF8" w:rsidP="00290CA3">
      <w:pPr>
        <w:spacing w:after="0" w:line="240" w:lineRule="auto"/>
      </w:pPr>
      <w:r>
        <w:separator/>
      </w:r>
    </w:p>
  </w:endnote>
  <w:endnote w:type="continuationSeparator" w:id="0">
    <w:p w:rsidR="00DE7EF8" w:rsidRDefault="00DE7EF8"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F8" w:rsidRDefault="00DE7EF8" w:rsidP="00290CA3">
      <w:pPr>
        <w:spacing w:after="0" w:line="240" w:lineRule="auto"/>
      </w:pPr>
      <w:r>
        <w:separator/>
      </w:r>
    </w:p>
  </w:footnote>
  <w:footnote w:type="continuationSeparator" w:id="0">
    <w:p w:rsidR="00DE7EF8" w:rsidRDefault="00DE7EF8"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6E2AA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6FC3"/>
    <w:rsid w:val="00282D52"/>
    <w:rsid w:val="00290CA3"/>
    <w:rsid w:val="002972D9"/>
    <w:rsid w:val="002B478F"/>
    <w:rsid w:val="003302CA"/>
    <w:rsid w:val="00334CC7"/>
    <w:rsid w:val="00335F01"/>
    <w:rsid w:val="003574D2"/>
    <w:rsid w:val="00392015"/>
    <w:rsid w:val="003A127B"/>
    <w:rsid w:val="003D22CB"/>
    <w:rsid w:val="0045779C"/>
    <w:rsid w:val="00480AFD"/>
    <w:rsid w:val="004964E4"/>
    <w:rsid w:val="004E0212"/>
    <w:rsid w:val="0051326B"/>
    <w:rsid w:val="0054080F"/>
    <w:rsid w:val="00562CEF"/>
    <w:rsid w:val="00563992"/>
    <w:rsid w:val="00570DEB"/>
    <w:rsid w:val="0059551B"/>
    <w:rsid w:val="00596E1E"/>
    <w:rsid w:val="00616D67"/>
    <w:rsid w:val="006639F0"/>
    <w:rsid w:val="006657D4"/>
    <w:rsid w:val="0069052E"/>
    <w:rsid w:val="00697633"/>
    <w:rsid w:val="00697CCC"/>
    <w:rsid w:val="006B72D6"/>
    <w:rsid w:val="006F456C"/>
    <w:rsid w:val="00701A83"/>
    <w:rsid w:val="00710521"/>
    <w:rsid w:val="0071380E"/>
    <w:rsid w:val="007453AB"/>
    <w:rsid w:val="00760BF8"/>
    <w:rsid w:val="00783535"/>
    <w:rsid w:val="00783A81"/>
    <w:rsid w:val="00794AF3"/>
    <w:rsid w:val="007B0853"/>
    <w:rsid w:val="008623D8"/>
    <w:rsid w:val="00870EB7"/>
    <w:rsid w:val="00871D45"/>
    <w:rsid w:val="008D2F3A"/>
    <w:rsid w:val="0097296E"/>
    <w:rsid w:val="00986DCF"/>
    <w:rsid w:val="009963B8"/>
    <w:rsid w:val="00A57D96"/>
    <w:rsid w:val="00A71E14"/>
    <w:rsid w:val="00A85001"/>
    <w:rsid w:val="00AA6A20"/>
    <w:rsid w:val="00AB5BA3"/>
    <w:rsid w:val="00AC67DB"/>
    <w:rsid w:val="00B04835"/>
    <w:rsid w:val="00B7502C"/>
    <w:rsid w:val="00B9159E"/>
    <w:rsid w:val="00B91FFE"/>
    <w:rsid w:val="00BC40DA"/>
    <w:rsid w:val="00BD1272"/>
    <w:rsid w:val="00BE5DE2"/>
    <w:rsid w:val="00C03F6A"/>
    <w:rsid w:val="00C131B4"/>
    <w:rsid w:val="00C22447"/>
    <w:rsid w:val="00C4135D"/>
    <w:rsid w:val="00CB7C3F"/>
    <w:rsid w:val="00CD382B"/>
    <w:rsid w:val="00D12791"/>
    <w:rsid w:val="00D1558A"/>
    <w:rsid w:val="00D23035"/>
    <w:rsid w:val="00D24713"/>
    <w:rsid w:val="00D33B13"/>
    <w:rsid w:val="00D65C1D"/>
    <w:rsid w:val="00D70631"/>
    <w:rsid w:val="00D76354"/>
    <w:rsid w:val="00DD1B4B"/>
    <w:rsid w:val="00DE7EF8"/>
    <w:rsid w:val="00E0619B"/>
    <w:rsid w:val="00E17BB3"/>
    <w:rsid w:val="00E338F4"/>
    <w:rsid w:val="00E47AB4"/>
    <w:rsid w:val="00E912C2"/>
    <w:rsid w:val="00EB1438"/>
    <w:rsid w:val="00EE4F45"/>
    <w:rsid w:val="00F0171C"/>
    <w:rsid w:val="00F25455"/>
    <w:rsid w:val="00F36068"/>
    <w:rsid w:val="00F424D0"/>
    <w:rsid w:val="00FD78FA"/>
    <w:rsid w:val="00FE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2cHXSAVLAA&amp;list=PLNDkuWRw1gGRpuFSgmHjf07KamFfjq8Gz&amp;index=29" TargetMode="External"/><Relationship Id="rId13" Type="http://schemas.openxmlformats.org/officeDocument/2006/relationships/hyperlink" Target="https://learnzillion.com/student/lessons/2971-represent-a-fraction-as-the-sum-of-unit-fractions-using-number-line" TargetMode="External"/><Relationship Id="rId18" Type="http://schemas.openxmlformats.org/officeDocument/2006/relationships/hyperlink" Target="https://learnzillion.com/student/lessons/3076-use-repeated-addition-for-multiplication-of-fractions-and-whole-numb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26-multiply-fractions-by-whole-numbers-using-models" TargetMode="External"/><Relationship Id="rId17" Type="http://schemas.openxmlformats.org/officeDocument/2006/relationships/hyperlink" Target="https://learnzillion.com/student/lessons/2939-use-a-fraction-model-for-multiplication-of-fractions-and-whole-numbers" TargetMode="External"/><Relationship Id="rId2" Type="http://schemas.openxmlformats.org/officeDocument/2006/relationships/styles" Target="styles.xml"/><Relationship Id="rId16" Type="http://schemas.openxmlformats.org/officeDocument/2006/relationships/hyperlink" Target="https://learnzillion.com/student/lessons/2938-use-a-number-line-for-multiplication-of-fractions-and-whole-numb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22-multiply-fractions-by-whole-numbers-using-repeated-additio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earnzillion.com/student/lessons/2927-estimate-products-in-multiplication-of-whole-numbers-and-fractions" TargetMode="External"/><Relationship Id="rId23" Type="http://schemas.openxmlformats.org/officeDocument/2006/relationships/theme" Target="theme/theme1.xml"/><Relationship Id="rId10" Type="http://schemas.openxmlformats.org/officeDocument/2006/relationships/hyperlink" Target="http://learnzillion.com"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webSettings" Target="webSettings.xml"/><Relationship Id="rId9" Type="http://schemas.openxmlformats.org/officeDocument/2006/relationships/hyperlink" Target="http://www.youtube.com/watch?v=rrJOojfcVsM&amp;list=PLNDkuWRw1gGRpuFSgmHjf07KamFfjq8Gz&amp;index=30" TargetMode="External"/><Relationship Id="rId14" Type="http://schemas.openxmlformats.org/officeDocument/2006/relationships/hyperlink" Target="https://learnzillion.com/student/lessons/3026-represent-a-fraction-as-the-sum-of-unit-fractions-using-an-area-mod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2015-04-15T17:23:00Z</dcterms:created>
  <dcterms:modified xsi:type="dcterms:W3CDTF">2015-04-15T17:23:00Z</dcterms:modified>
</cp:coreProperties>
</file>